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62FA4">
        <w:rPr>
          <w:rFonts w:ascii="Corbel" w:hAnsi="Corbel"/>
          <w:b/>
          <w:i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213F19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213F19">
        <w:rPr>
          <w:rFonts w:ascii="Corbel" w:hAnsi="Corbel"/>
          <w:b/>
          <w:sz w:val="20"/>
          <w:szCs w:val="20"/>
        </w:rPr>
        <w:t xml:space="preserve">Rok akademicki   </w:t>
      </w:r>
      <w:r w:rsidR="004B794F" w:rsidRPr="00213F19">
        <w:rPr>
          <w:rFonts w:ascii="Corbel" w:hAnsi="Corbel"/>
          <w:b/>
          <w:sz w:val="20"/>
          <w:szCs w:val="20"/>
        </w:rPr>
        <w:t>202</w:t>
      </w:r>
      <w:r w:rsidR="00362FA4">
        <w:rPr>
          <w:rFonts w:ascii="Corbel" w:hAnsi="Corbel"/>
          <w:b/>
          <w:sz w:val="20"/>
          <w:szCs w:val="20"/>
        </w:rPr>
        <w:t>2</w:t>
      </w:r>
      <w:r w:rsidR="004B794F" w:rsidRPr="00213F19">
        <w:rPr>
          <w:rFonts w:ascii="Corbel" w:hAnsi="Corbel"/>
          <w:b/>
          <w:sz w:val="20"/>
          <w:szCs w:val="20"/>
        </w:rPr>
        <w:t>/202</w:t>
      </w:r>
      <w:r w:rsidR="00362FA4">
        <w:rPr>
          <w:rFonts w:ascii="Corbel" w:hAnsi="Corbel"/>
          <w:b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13F19" w:rsidRDefault="00E97D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13F19">
              <w:rPr>
                <w:rFonts w:ascii="Corbel" w:hAnsi="Corbel"/>
                <w:sz w:val="24"/>
                <w:szCs w:val="24"/>
              </w:rPr>
              <w:t>Ochrona własności intelektualnej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54F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4F3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67B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213F19" w:rsidRDefault="00824E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13F19">
              <w:rPr>
                <w:rFonts w:ascii="Corbel" w:hAnsi="Corbel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ogólne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DA70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Markowska-Gos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213F1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213F1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213F1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13F1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13F1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13F1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13F1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13F1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13F1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13F1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13F1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13F1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13F1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24E63" w:rsidP="00213F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24E63" w:rsidP="00213F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13F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13F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13F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13F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13F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13F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13F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24E63" w:rsidP="00213F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824E6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</w:t>
      </w:r>
      <w:r w:rsidR="00DA706B">
        <w:rPr>
          <w:rFonts w:ascii="Corbel" w:hAnsi="Corbel"/>
          <w:b w:val="0"/>
          <w:szCs w:val="24"/>
        </w:rPr>
        <w:t>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9542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Posiadanie  przez studenta podstawowej  wiedzy  zakresu antropologii kulturowej , pedagogiki medialnej , socjologii.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542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542F8" w:rsidRPr="009542F8" w:rsidRDefault="009542F8" w:rsidP="009542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42F8">
              <w:rPr>
                <w:rFonts w:ascii="Corbel" w:hAnsi="Corbel"/>
                <w:b w:val="0"/>
                <w:sz w:val="24"/>
                <w:szCs w:val="24"/>
              </w:rPr>
              <w:t>Posiadanie   przez studenta  podstawowej wiedzy z zakresu ochrony własności</w:t>
            </w:r>
          </w:p>
          <w:p w:rsidR="0085747A" w:rsidRPr="009542F8" w:rsidRDefault="009542F8" w:rsidP="009542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42F8">
              <w:rPr>
                <w:rFonts w:ascii="Corbel" w:hAnsi="Corbel"/>
                <w:b w:val="0"/>
                <w:sz w:val="24"/>
                <w:szCs w:val="24"/>
              </w:rPr>
              <w:t>intelektu</w:t>
            </w:r>
            <w:r w:rsidR="00231FA8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9542F8">
              <w:rPr>
                <w:rFonts w:ascii="Corbel" w:hAnsi="Corbel"/>
                <w:b w:val="0"/>
                <w:sz w:val="24"/>
                <w:szCs w:val="24"/>
              </w:rPr>
              <w:t>lnej.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9542F8" w:rsidP="009542F8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542F8" w:rsidRPr="009542F8" w:rsidRDefault="009542F8" w:rsidP="009542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42F8">
              <w:rPr>
                <w:rFonts w:ascii="Corbel" w:hAnsi="Corbel"/>
                <w:b w:val="0"/>
                <w:sz w:val="24"/>
                <w:szCs w:val="24"/>
              </w:rPr>
              <w:t xml:space="preserve">Nabycie przez studenta  umiejętności  prawidłowej interpretacji przepisów z zakresu  </w:t>
            </w:r>
          </w:p>
          <w:p w:rsidR="0085747A" w:rsidRPr="009542F8" w:rsidRDefault="009542F8" w:rsidP="009542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42F8">
              <w:rPr>
                <w:rFonts w:ascii="Corbel" w:hAnsi="Corbel"/>
                <w:b w:val="0"/>
                <w:sz w:val="24"/>
                <w:szCs w:val="24"/>
              </w:rPr>
              <w:t>ochrony własności intelektualnej.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542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542F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542F8" w:rsidRPr="009542F8" w:rsidRDefault="009542F8" w:rsidP="009542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42F8">
              <w:rPr>
                <w:rFonts w:ascii="Corbel" w:hAnsi="Corbel"/>
                <w:b w:val="0"/>
                <w:sz w:val="24"/>
                <w:szCs w:val="24"/>
              </w:rPr>
              <w:t>Nabycie przez studenta  umiejętności  rozwiązywania ,w oparciu o  przepisy z zakresu ochrony  własności  intelektualnej uniwersalnych  sytuacji wynikających z  tworzenia</w:t>
            </w:r>
          </w:p>
          <w:p w:rsidR="009542F8" w:rsidRPr="009542F8" w:rsidRDefault="009542F8" w:rsidP="009542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42F8">
              <w:rPr>
                <w:rFonts w:ascii="Corbel" w:hAnsi="Corbel"/>
                <w:b w:val="0"/>
                <w:sz w:val="24"/>
                <w:szCs w:val="24"/>
              </w:rPr>
              <w:t xml:space="preserve">i eksploatacji przez  jednostkę  wytworów działalności człowieka o  </w:t>
            </w:r>
            <w:proofErr w:type="spellStart"/>
            <w:r w:rsidRPr="009542F8">
              <w:rPr>
                <w:rFonts w:ascii="Corbel" w:hAnsi="Corbel"/>
                <w:b w:val="0"/>
                <w:sz w:val="24"/>
                <w:szCs w:val="24"/>
              </w:rPr>
              <w:t>sui</w:t>
            </w:r>
            <w:proofErr w:type="spellEnd"/>
            <w:r w:rsidRPr="009542F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9542F8">
              <w:rPr>
                <w:rFonts w:ascii="Corbel" w:hAnsi="Corbel"/>
                <w:b w:val="0"/>
                <w:sz w:val="24"/>
                <w:szCs w:val="24"/>
              </w:rPr>
              <w:t>species</w:t>
            </w:r>
            <w:proofErr w:type="spellEnd"/>
            <w:r w:rsidRPr="009542F8">
              <w:rPr>
                <w:rFonts w:ascii="Corbel" w:hAnsi="Corbel"/>
                <w:b w:val="0"/>
                <w:sz w:val="24"/>
                <w:szCs w:val="24"/>
              </w:rPr>
              <w:t xml:space="preserve">  dystynktywnych dla twórcy cechach , stanowiących przedmiot  ochrony  własności</w:t>
            </w:r>
          </w:p>
          <w:p w:rsidR="0085747A" w:rsidRPr="009542F8" w:rsidRDefault="009542F8" w:rsidP="009542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42F8">
              <w:rPr>
                <w:rFonts w:ascii="Corbel" w:hAnsi="Corbel"/>
                <w:b w:val="0"/>
                <w:sz w:val="24"/>
                <w:szCs w:val="24"/>
              </w:rPr>
              <w:t>intelektualnej.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9542F8">
        <w:tc>
          <w:tcPr>
            <w:tcW w:w="1680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9542F8">
        <w:tc>
          <w:tcPr>
            <w:tcW w:w="168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="0085747A" w:rsidRPr="009C54AE" w:rsidRDefault="009542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4F3A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Zdefiniuje podstawowe pojęcia, objęte zakresem  przedmiotowych ochrony własności int</w:t>
            </w:r>
            <w:r w:rsidR="00362FA4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ele</w:t>
            </w:r>
            <w:r w:rsidRPr="00154F3A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ktualnej,</w:t>
            </w:r>
            <w:r w:rsidR="00231FA8" w:rsidRPr="00154F3A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 xml:space="preserve"> </w:t>
            </w:r>
            <w:r w:rsidRPr="00154F3A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jako  specyficznej  dziedziny prawa.</w:t>
            </w:r>
          </w:p>
        </w:tc>
        <w:tc>
          <w:tcPr>
            <w:tcW w:w="1865" w:type="dxa"/>
          </w:tcPr>
          <w:p w:rsidR="0085747A" w:rsidRPr="009C54AE" w:rsidRDefault="009542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9C54AE" w:rsidTr="009542F8">
        <w:tc>
          <w:tcPr>
            <w:tcW w:w="168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="0085747A" w:rsidRPr="009C54AE" w:rsidRDefault="009542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4F3A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Zastosuje przepisy z zakresu ochrony własności  intelektualnej, odnoszące się do zindywidualizowanej twórczości człowieka  (chroniące  jej wytwory) adekwatnie do zaistniałej sytuacji.</w:t>
            </w:r>
          </w:p>
        </w:tc>
        <w:tc>
          <w:tcPr>
            <w:tcW w:w="1865" w:type="dxa"/>
          </w:tcPr>
          <w:p w:rsidR="0085747A" w:rsidRPr="009C54AE" w:rsidRDefault="009542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5747A" w:rsidRPr="009C54AE" w:rsidTr="009542F8">
        <w:tc>
          <w:tcPr>
            <w:tcW w:w="168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542F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:rsidR="0085747A" w:rsidRPr="009C54AE" w:rsidRDefault="009542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4F3A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Sformułuje swoje stanowisko dotyczące funkcjonowania przepisów prawnych z zakresu ochrony własności intelektualnej w realnej rzeczywistości społecznej, z wykorzystaniem poglądów innych autorów odwołując się do interdyscyplinarnych źródeł naukowych  socjologicznych, prawnych) i wyciąg</w:t>
            </w:r>
            <w:r w:rsidR="00231FA8" w:rsidRPr="00154F3A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nie</w:t>
            </w:r>
            <w:r w:rsidRPr="00154F3A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 xml:space="preserve"> adekwatne wnioski.</w:t>
            </w:r>
          </w:p>
        </w:tc>
        <w:tc>
          <w:tcPr>
            <w:tcW w:w="1865" w:type="dxa"/>
          </w:tcPr>
          <w:p w:rsidR="0085747A" w:rsidRPr="009C54AE" w:rsidRDefault="009542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9542F8" w:rsidRPr="009C54AE" w:rsidTr="00155937">
        <w:tc>
          <w:tcPr>
            <w:tcW w:w="1680" w:type="dxa"/>
          </w:tcPr>
          <w:p w:rsidR="009542F8" w:rsidRPr="009C54AE" w:rsidRDefault="009542F8" w:rsidP="00954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42F8" w:rsidRPr="00154F3A" w:rsidRDefault="009542F8" w:rsidP="009542F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154F3A">
              <w:rPr>
                <w:rFonts w:ascii="Corbel" w:hAnsi="Corbel" w:cs="Times New Roman"/>
                <w:lang w:val="pl-PL"/>
              </w:rPr>
              <w:t>Określi i oceni etyczne aspekty  własnych  działań,</w:t>
            </w:r>
          </w:p>
          <w:p w:rsidR="009542F8" w:rsidRPr="00154F3A" w:rsidRDefault="009542F8" w:rsidP="009542F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154F3A">
              <w:rPr>
                <w:rFonts w:ascii="Corbel" w:hAnsi="Corbel" w:cs="Times New Roman"/>
                <w:lang w:val="pl-PL"/>
              </w:rPr>
              <w:t>wynikających z realizowanej  przez siebie  roli zawodowej.</w:t>
            </w:r>
          </w:p>
        </w:tc>
        <w:tc>
          <w:tcPr>
            <w:tcW w:w="1865" w:type="dxa"/>
          </w:tcPr>
          <w:p w:rsidR="009542F8" w:rsidRDefault="009542F8" w:rsidP="00954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9542F8" w:rsidRPr="009542F8" w:rsidRDefault="009542F8" w:rsidP="009542F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9542F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1.</w:t>
            </w:r>
            <w:r w:rsidRPr="009542F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>Zagadnienia wprowadzające:</w:t>
            </w:r>
          </w:p>
          <w:p w:rsidR="009542F8" w:rsidRPr="009542F8" w:rsidRDefault="009542F8" w:rsidP="00526BCA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9542F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>- definicja własności intelektualnej, ochrona własności intelektualnej a prawo autorskie</w:t>
            </w:r>
            <w:r w:rsidR="00231FA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 xml:space="preserve">, </w:t>
            </w:r>
            <w:r w:rsidRPr="009542F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>ochrona własności intelektualnej w prawie polskim (-ustawa z 4 lutego 1994 r. o prawie</w:t>
            </w:r>
          </w:p>
          <w:p w:rsidR="009542F8" w:rsidRPr="009542F8" w:rsidRDefault="009542F8" w:rsidP="00231FA8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9542F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>autorskim i prawach pokrewnych;</w:t>
            </w:r>
            <w:r w:rsidR="00231FA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9542F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>ustawa z 30 czerwca 2000 r. prawo własności</w:t>
            </w:r>
          </w:p>
          <w:p w:rsidR="009542F8" w:rsidRPr="009542F8" w:rsidRDefault="009542F8" w:rsidP="009542F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9542F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>przemysłowe</w:t>
            </w:r>
            <w:r w:rsidR="00231FA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>j</w:t>
            </w:r>
            <w:r w:rsidRPr="009542F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>; ustawa z 27 lipca 2001 r. o</w:t>
            </w:r>
            <w:r w:rsidR="00231FA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9542F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>ochronie baz danych );</w:t>
            </w:r>
          </w:p>
          <w:p w:rsidR="009542F8" w:rsidRPr="009542F8" w:rsidRDefault="009542F8" w:rsidP="009542F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9542F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>- definicja pojęcia utworu i zróżnicowanie utworów na gruncie przepisów prawnych;</w:t>
            </w:r>
          </w:p>
          <w:p w:rsidR="009542F8" w:rsidRPr="009542F8" w:rsidRDefault="009542F8" w:rsidP="009542F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</w:pPr>
            <w:r w:rsidRPr="009542F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>- autor utworu – wymogi formalnoprawne; osoba małoletnia czy też  ubezwł</w:t>
            </w:r>
            <w:r w:rsidR="00231FA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>a</w:t>
            </w:r>
            <w:r w:rsidRPr="009542F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>snowolniona</w:t>
            </w:r>
          </w:p>
          <w:p w:rsidR="009542F8" w:rsidRPr="009542F8" w:rsidRDefault="009542F8" w:rsidP="009542F8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</w:pPr>
            <w:r w:rsidRPr="009542F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lastRenderedPageBreak/>
              <w:t xml:space="preserve"> całkowicie lub częściowo jako twórca utworu, a jego eksploatacja ;</w:t>
            </w:r>
          </w:p>
          <w:p w:rsidR="0085747A" w:rsidRPr="009C54AE" w:rsidRDefault="009542F8" w:rsidP="009542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54F3A">
              <w:rPr>
                <w:rFonts w:ascii="Corbel" w:eastAsia="SimSun" w:hAnsi="Corbel" w:cs="Calibri"/>
                <w:kern w:val="3"/>
                <w:sz w:val="24"/>
                <w:szCs w:val="24"/>
                <w:lang w:eastAsia="zh-CN" w:bidi="hi-IN"/>
              </w:rPr>
              <w:t xml:space="preserve"> - prawa autorskie i prawa pokrewne .</w:t>
            </w:r>
          </w:p>
        </w:tc>
      </w:tr>
      <w:tr w:rsidR="0085747A" w:rsidRPr="009C54AE" w:rsidTr="00923D7D">
        <w:tc>
          <w:tcPr>
            <w:tcW w:w="9639" w:type="dxa"/>
          </w:tcPr>
          <w:p w:rsidR="009542F8" w:rsidRPr="009542F8" w:rsidRDefault="009542F8" w:rsidP="009542F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9542F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lastRenderedPageBreak/>
              <w:t>2</w:t>
            </w:r>
            <w:r w:rsidRPr="009542F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 xml:space="preserve"> .Prawo autorskie problematyka podstawowa - utwór jako przedmiot prawa autorskiego :</w:t>
            </w:r>
          </w:p>
          <w:p w:rsidR="009542F8" w:rsidRPr="009542F8" w:rsidRDefault="009542F8" w:rsidP="009542F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9542F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>- pojęcie utworu w prawie autorskim i kryteria uznania danego wytworu działalności</w:t>
            </w:r>
          </w:p>
          <w:p w:rsidR="009542F8" w:rsidRPr="009542F8" w:rsidRDefault="009542F8" w:rsidP="009542F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9542F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 xml:space="preserve">   człowieka za utwór</w:t>
            </w:r>
            <w:r w:rsidR="00231FA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 xml:space="preserve">, </w:t>
            </w:r>
            <w:r w:rsidRPr="009542F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>katalog utworów w prawie autorskim, tzw. wyłączenia</w:t>
            </w:r>
            <w:r w:rsidR="00231FA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9542F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>ustawowe</w:t>
            </w:r>
          </w:p>
          <w:p w:rsidR="009542F8" w:rsidRPr="009542F8" w:rsidRDefault="009542F8" w:rsidP="009542F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9542F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 xml:space="preserve">(akty normatywne, urzędowe dokumenty, artykuły o wydarzeniach dnia codziennego </w:t>
            </w:r>
            <w:proofErr w:type="spellStart"/>
            <w:r w:rsidRPr="009542F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>itp</w:t>
            </w:r>
            <w:proofErr w:type="spellEnd"/>
            <w:r w:rsidRPr="009542F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>)</w:t>
            </w:r>
            <w:r w:rsidR="00231FA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>;</w:t>
            </w:r>
          </w:p>
          <w:p w:rsidR="009542F8" w:rsidRPr="009542F8" w:rsidRDefault="009542F8" w:rsidP="009542F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</w:pPr>
            <w:r w:rsidRPr="009542F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>- powstanie i czas ochrony praw autorskich;</w:t>
            </w:r>
          </w:p>
          <w:p w:rsidR="009542F8" w:rsidRPr="009542F8" w:rsidRDefault="009542F8" w:rsidP="009542F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9542F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 xml:space="preserve"> - podmiot praw autorskich z perspektywy rodzaju utworu, twórczość pracownicza</w:t>
            </w:r>
            <w:r w:rsidR="00231FA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>.</w:t>
            </w:r>
          </w:p>
          <w:p w:rsidR="0085747A" w:rsidRPr="009C54AE" w:rsidRDefault="009542F8" w:rsidP="009542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54F3A">
              <w:rPr>
                <w:rFonts w:ascii="Corbel" w:eastAsia="SimSun" w:hAnsi="Corbel" w:cs="Calibri"/>
                <w:kern w:val="3"/>
                <w:sz w:val="24"/>
                <w:szCs w:val="24"/>
                <w:lang w:eastAsia="zh-CN" w:bidi="hi-IN"/>
              </w:rPr>
              <w:t>Analiza zagadnień w oparciu o przepisy prawa i założenia doktryny oraz</w:t>
            </w:r>
            <w:r w:rsidR="00231FA8" w:rsidRPr="00154F3A">
              <w:rPr>
                <w:rFonts w:ascii="Corbel" w:eastAsia="SimSun" w:hAnsi="Corbel" w:cs="Calibri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54F3A">
              <w:rPr>
                <w:rFonts w:ascii="Corbel" w:eastAsia="SimSun" w:hAnsi="Corbel" w:cs="Calibri"/>
                <w:kern w:val="3"/>
                <w:sz w:val="24"/>
                <w:szCs w:val="24"/>
                <w:lang w:eastAsia="zh-CN" w:bidi="hi-IN"/>
              </w:rPr>
              <w:t>kazusy.</w:t>
            </w:r>
          </w:p>
        </w:tc>
      </w:tr>
      <w:tr w:rsidR="0085747A" w:rsidRPr="009C54AE" w:rsidTr="00923D7D">
        <w:tc>
          <w:tcPr>
            <w:tcW w:w="9639" w:type="dxa"/>
          </w:tcPr>
          <w:p w:rsidR="009542F8" w:rsidRPr="009542F8" w:rsidRDefault="009542F8" w:rsidP="009542F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9542F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3. A.</w:t>
            </w:r>
            <w:r w:rsidR="00231FA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9542F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Autorskie prawa osobiste: do autorstwa, do integralności utworu i do jego rzetelnego,       e           wykonania, decyzji o pierwszym publicznym udostępnieniu, do dostępu do dzieła.</w:t>
            </w:r>
          </w:p>
          <w:p w:rsidR="009542F8" w:rsidRPr="009542F8" w:rsidRDefault="009542F8" w:rsidP="009542F8">
            <w:pPr>
              <w:widowControl w:val="0"/>
              <w:suppressAutoHyphens/>
              <w:autoSpaceDN w:val="0"/>
              <w:snapToGrid w:val="0"/>
              <w:spacing w:after="0" w:line="240" w:lineRule="auto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9542F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   B. Autorskie prawa majątkowe:</w:t>
            </w:r>
            <w:r w:rsidR="00231FA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9542F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treść,  pola eksploatacji utworu, ich  zbywalność w drodze         </w:t>
            </w:r>
          </w:p>
          <w:p w:rsidR="009542F8" w:rsidRPr="009542F8" w:rsidRDefault="009542F8" w:rsidP="009542F8">
            <w:pPr>
              <w:widowControl w:val="0"/>
              <w:suppressAutoHyphens/>
              <w:autoSpaceDN w:val="0"/>
              <w:snapToGrid w:val="0"/>
              <w:spacing w:after="0" w:line="240" w:lineRule="auto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9542F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       dziedziczenia lub umowy,</w:t>
            </w:r>
            <w:r w:rsidR="00231FA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9542F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umowy z zakresu  prawa  autorskiego ze szczególnym      </w:t>
            </w:r>
          </w:p>
          <w:p w:rsidR="009542F8" w:rsidRPr="009542F8" w:rsidRDefault="009542F8" w:rsidP="009542F8">
            <w:pPr>
              <w:widowControl w:val="0"/>
              <w:suppressAutoHyphens/>
              <w:autoSpaceDN w:val="0"/>
              <w:snapToGrid w:val="0"/>
              <w:spacing w:after="0" w:line="240" w:lineRule="auto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9542F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      uwzględnieniem umowy  licencyjnej.</w:t>
            </w:r>
          </w:p>
          <w:p w:rsidR="009542F8" w:rsidRPr="00231FA8" w:rsidRDefault="009542F8" w:rsidP="00231FA8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231FA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Prawa pokrewne  i ich ochrona.</w:t>
            </w:r>
          </w:p>
          <w:p w:rsidR="009542F8" w:rsidRPr="009542F8" w:rsidRDefault="009542F8" w:rsidP="009542F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9542F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 xml:space="preserve">  Analiza zagadnień  w oparciu o przepisy prawa i założenia doktryny oraz  konstruowane</w:t>
            </w:r>
          </w:p>
          <w:p w:rsidR="0085747A" w:rsidRPr="009C54AE" w:rsidRDefault="009542F8" w:rsidP="009542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54F3A">
              <w:rPr>
                <w:rFonts w:ascii="Corbel" w:eastAsia="SimSun" w:hAnsi="Corbel" w:cs="Calibri"/>
                <w:kern w:val="3"/>
                <w:sz w:val="24"/>
                <w:szCs w:val="24"/>
                <w:lang w:eastAsia="zh-CN" w:bidi="hi-IN"/>
              </w:rPr>
              <w:t xml:space="preserve">   </w:t>
            </w:r>
            <w:proofErr w:type="spellStart"/>
            <w:r w:rsidRPr="009542F8">
              <w:rPr>
                <w:rFonts w:ascii="Corbel" w:eastAsia="SimSun" w:hAnsi="Corbel" w:cs="Calibri"/>
                <w:kern w:val="3"/>
                <w:sz w:val="24"/>
                <w:szCs w:val="24"/>
                <w:lang w:val="en-US" w:eastAsia="zh-CN" w:bidi="hi-IN"/>
              </w:rPr>
              <w:t>kazusy</w:t>
            </w:r>
            <w:proofErr w:type="spellEnd"/>
            <w:r w:rsidRPr="009542F8">
              <w:rPr>
                <w:rFonts w:ascii="Corbel" w:eastAsia="SimSun" w:hAnsi="Corbel" w:cs="Calibri"/>
                <w:kern w:val="3"/>
                <w:sz w:val="24"/>
                <w:szCs w:val="24"/>
                <w:lang w:val="en-US" w:eastAsia="zh-CN" w:bidi="hi-IN"/>
              </w:rPr>
              <w:t>.</w:t>
            </w:r>
          </w:p>
        </w:tc>
      </w:tr>
      <w:tr w:rsidR="009542F8" w:rsidRPr="009C54AE" w:rsidTr="00923D7D">
        <w:tc>
          <w:tcPr>
            <w:tcW w:w="9639" w:type="dxa"/>
          </w:tcPr>
          <w:p w:rsidR="008A2748" w:rsidRPr="008A2748" w:rsidRDefault="008A2748" w:rsidP="008A274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4.Ochrona  autorskich praw  osobistych   i  majątkowych  oraz tzw.  praw pokrewnych:</w:t>
            </w:r>
          </w:p>
          <w:p w:rsidR="008A2748" w:rsidRPr="008A2748" w:rsidRDefault="008A2748" w:rsidP="007C3512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A.</w:t>
            </w:r>
            <w:r w:rsidR="00231FA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Prawo cywilne -  stwierdzenie  naruszenia  i podmiot  odpowiedzialny,</w:t>
            </w:r>
            <w:r w:rsidR="00231FA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- roszczenia   o           </w:t>
            </w:r>
            <w:r w:rsidR="007C3512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zaniechanie naruszenia , o  usunięcie skutków naruszenia,</w:t>
            </w:r>
            <w:r w:rsidR="00231FA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o naprawienie wyrządzonej        szkody,</w:t>
            </w:r>
            <w:r w:rsidR="007C3512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o zapłatę sumy pieniężnej,</w:t>
            </w:r>
            <w:r w:rsidR="007C3512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o wydanie uzyskanych  korzyści, roszczenie w związku z        usuwaniem zabezpieczeń technicznych  i elektronicznych  informacji,  powództwo z</w:t>
            </w:r>
          </w:p>
          <w:p w:rsidR="008A2748" w:rsidRPr="008A2748" w:rsidRDefault="008A2748" w:rsidP="007C3512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    art. 189 k.p.c</w:t>
            </w:r>
            <w:r w:rsidR="007C3512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.</w:t>
            </w: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, przedawnienie)</w:t>
            </w:r>
            <w:r w:rsidR="007C3512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. </w:t>
            </w: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Procedura na gruncie  prawa cywilnego: sąd właściw</w:t>
            </w:r>
            <w:r w:rsidR="007C3512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y</w:t>
            </w: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, o        ciężar dowodu, wnioski o zabezpieczenie roszczeń i dowodów.</w:t>
            </w:r>
          </w:p>
          <w:p w:rsidR="008A2748" w:rsidRPr="008A2748" w:rsidRDefault="008A2748" w:rsidP="008A274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 B. Odpowiedzialność  karna</w:t>
            </w:r>
            <w:r w:rsidR="00D641D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- analiza  poszczególnych znamion przestępstw, ze szczególnym u         uwzględnieniem plagiatu</w:t>
            </w:r>
            <w:r w:rsidR="00D641D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(art. 115 pr. aut., art. 116 pr. aut, 117 pr. </w:t>
            </w:r>
            <w:r w:rsidR="00D641D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a</w:t>
            </w: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ut., 118 pr. aut. 119 pr.</w:t>
            </w:r>
          </w:p>
          <w:p w:rsidR="008A2748" w:rsidRPr="008A2748" w:rsidRDefault="008A2748" w:rsidP="008A274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     aut), sankcje  karne, właściwość sądów i tryb  ścigania.</w:t>
            </w:r>
          </w:p>
          <w:p w:rsidR="009542F8" w:rsidRPr="00D641D8" w:rsidRDefault="008A2748" w:rsidP="00D641D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  Analiza   zagadnień  w oparciu  o  przepisy  prawa i założenia doktryny  oraz  kazusy.</w:t>
            </w:r>
          </w:p>
        </w:tc>
      </w:tr>
      <w:tr w:rsidR="009542F8" w:rsidRPr="009C54AE" w:rsidTr="00923D7D">
        <w:tc>
          <w:tcPr>
            <w:tcW w:w="9639" w:type="dxa"/>
          </w:tcPr>
          <w:p w:rsidR="008A2748" w:rsidRPr="008A2748" w:rsidRDefault="008A2748" w:rsidP="008A274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5.</w:t>
            </w:r>
            <w:r w:rsidR="00D641D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Zagadnienia o szczególnym  charakterze  w prawie autorskim,</w:t>
            </w:r>
            <w:r w:rsidR="00D641D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z perspektywy jednostki</w:t>
            </w:r>
          </w:p>
          <w:p w:rsidR="008A2748" w:rsidRPr="008A2748" w:rsidRDefault="008A2748" w:rsidP="008A274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funkcjonującej w różnych obszar</w:t>
            </w:r>
            <w:r w:rsidR="00D641D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a</w:t>
            </w: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ch życia społecznego:</w:t>
            </w:r>
          </w:p>
          <w:p w:rsidR="008A2748" w:rsidRPr="008A2748" w:rsidRDefault="008A2748" w:rsidP="008A2748">
            <w:pPr>
              <w:widowControl w:val="0"/>
              <w:suppressAutoHyphens/>
              <w:autoSpaceDN w:val="0"/>
              <w:snapToGrid w:val="0"/>
              <w:spacing w:before="120" w:line="240" w:lineRule="auto"/>
              <w:contextualSpacing/>
              <w:textAlignment w:val="baseline"/>
              <w:rPr>
                <w:rFonts w:ascii="Corbel" w:eastAsia="Liberation Serif" w:hAnsi="Corbel" w:cs="Calibri"/>
                <w:color w:val="000000"/>
                <w:kern w:val="3"/>
                <w:sz w:val="24"/>
                <w:szCs w:val="24"/>
                <w:lang w:eastAsia="hi-IN" w:bidi="hi-IN"/>
              </w:rPr>
            </w:pPr>
            <w:r w:rsidRPr="008A2748">
              <w:rPr>
                <w:rFonts w:ascii="Corbel" w:eastAsia="Liberation Serif" w:hAnsi="Corbel" w:cs="Calibri"/>
                <w:color w:val="000000"/>
                <w:kern w:val="3"/>
                <w:sz w:val="24"/>
                <w:szCs w:val="24"/>
                <w:lang w:eastAsia="hi-IN" w:bidi="hi-IN"/>
              </w:rPr>
              <w:t>- ochrona  wizerunku i korespondencji;</w:t>
            </w:r>
          </w:p>
          <w:p w:rsidR="008A2748" w:rsidRPr="008A2748" w:rsidRDefault="008A2748" w:rsidP="008A2748">
            <w:pPr>
              <w:widowControl w:val="0"/>
              <w:suppressAutoHyphens/>
              <w:autoSpaceDN w:val="0"/>
              <w:snapToGrid w:val="0"/>
              <w:spacing w:before="120" w:line="240" w:lineRule="auto"/>
              <w:contextualSpacing/>
              <w:textAlignment w:val="baseline"/>
              <w:rPr>
                <w:rFonts w:ascii="Corbel" w:eastAsia="Liberation Serif" w:hAnsi="Corbel" w:cs="Calibri"/>
                <w:color w:val="000000"/>
                <w:kern w:val="3"/>
                <w:sz w:val="24"/>
                <w:szCs w:val="24"/>
                <w:lang w:eastAsia="hi-IN" w:bidi="hi-IN"/>
              </w:rPr>
            </w:pPr>
            <w:r w:rsidRPr="008A2748">
              <w:rPr>
                <w:rFonts w:ascii="Corbel" w:eastAsia="Liberation Serif" w:hAnsi="Corbel" w:cs="Calibri"/>
                <w:color w:val="000000"/>
                <w:kern w:val="3"/>
                <w:sz w:val="24"/>
                <w:szCs w:val="24"/>
                <w:lang w:eastAsia="hi-IN" w:bidi="hi-IN"/>
              </w:rPr>
              <w:t>-</w:t>
            </w:r>
            <w:r w:rsidR="00D641D8">
              <w:rPr>
                <w:rFonts w:ascii="Corbel" w:eastAsia="Liberation Serif" w:hAnsi="Corbel" w:cs="Calibri"/>
                <w:color w:val="000000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8A2748">
              <w:rPr>
                <w:rFonts w:ascii="Corbel" w:eastAsia="Liberation Serif" w:hAnsi="Corbel" w:cs="Calibri"/>
                <w:color w:val="000000"/>
                <w:kern w:val="3"/>
                <w:sz w:val="24"/>
                <w:szCs w:val="24"/>
                <w:lang w:eastAsia="hi-IN" w:bidi="hi-IN"/>
              </w:rPr>
              <w:t>dozwolony użytek  osobisty;</w:t>
            </w:r>
          </w:p>
          <w:p w:rsidR="008A2748" w:rsidRPr="008A2748" w:rsidRDefault="008A2748" w:rsidP="008A2748">
            <w:pPr>
              <w:widowControl w:val="0"/>
              <w:suppressAutoHyphens/>
              <w:autoSpaceDN w:val="0"/>
              <w:snapToGrid w:val="0"/>
              <w:spacing w:before="120" w:line="240" w:lineRule="auto"/>
              <w:contextualSpacing/>
              <w:textAlignment w:val="baseline"/>
              <w:rPr>
                <w:rFonts w:ascii="Corbel" w:eastAsia="Liberation Serif" w:hAnsi="Corbel" w:cs="Calibri"/>
                <w:color w:val="000000"/>
                <w:kern w:val="3"/>
                <w:sz w:val="24"/>
                <w:szCs w:val="24"/>
                <w:lang w:eastAsia="hi-IN" w:bidi="hi-IN"/>
              </w:rPr>
            </w:pPr>
            <w:r w:rsidRPr="008A2748">
              <w:rPr>
                <w:rFonts w:ascii="Corbel" w:eastAsia="Liberation Serif" w:hAnsi="Corbel" w:cs="Calibri"/>
                <w:color w:val="000000"/>
                <w:kern w:val="3"/>
                <w:sz w:val="24"/>
                <w:szCs w:val="24"/>
                <w:lang w:eastAsia="hi-IN" w:bidi="hi-IN"/>
              </w:rPr>
              <w:t>- dozwolony  użytek  publiczny;</w:t>
            </w:r>
          </w:p>
          <w:p w:rsidR="008A2748" w:rsidRPr="008A2748" w:rsidRDefault="008A2748" w:rsidP="008A274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</w:pPr>
            <w:r w:rsidRPr="008A2748">
              <w:rPr>
                <w:rFonts w:ascii="Corbel" w:eastAsia="Liberation Serif" w:hAnsi="Corbel" w:cs="Calibri"/>
                <w:kern w:val="3"/>
                <w:sz w:val="24"/>
                <w:szCs w:val="24"/>
                <w:lang w:eastAsia="hi-IN" w:bidi="hi-IN"/>
              </w:rPr>
              <w:t>- prawo autorskie w Internecie.</w:t>
            </w:r>
          </w:p>
          <w:p w:rsidR="009542F8" w:rsidRPr="00154F3A" w:rsidRDefault="008A2748" w:rsidP="00D641D8">
            <w:pPr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 w:rsidRPr="00154F3A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 xml:space="preserve">  Analiza   zagadnień  w oparciu  o  przepisy  prawa i założenia doktryny oraz kazusy.</w:t>
            </w:r>
          </w:p>
        </w:tc>
      </w:tr>
      <w:tr w:rsidR="009542F8" w:rsidRPr="009C54AE" w:rsidTr="00923D7D">
        <w:tc>
          <w:tcPr>
            <w:tcW w:w="9639" w:type="dxa"/>
          </w:tcPr>
          <w:p w:rsidR="008A2748" w:rsidRPr="008A2748" w:rsidRDefault="008A2748" w:rsidP="008A274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6.6. Ustawa o ochronie własności przemysłowej:</w:t>
            </w:r>
          </w:p>
          <w:p w:rsidR="008A2748" w:rsidRPr="008A2748" w:rsidRDefault="008A2748" w:rsidP="008A274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- zakres przedmiotowy,</w:t>
            </w:r>
          </w:p>
          <w:p w:rsidR="008A2748" w:rsidRPr="008A2748" w:rsidRDefault="008A2748" w:rsidP="008A274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-</w:t>
            </w:r>
            <w:r w:rsidR="00D641D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patenty i wynalazki</w:t>
            </w:r>
            <w:r w:rsidR="00D641D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,</w:t>
            </w:r>
          </w:p>
          <w:p w:rsidR="008A2748" w:rsidRPr="008A2748" w:rsidRDefault="008A2748" w:rsidP="008A274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-</w:t>
            </w:r>
            <w:r w:rsidR="00D641D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wzory użytkowe,</w:t>
            </w:r>
          </w:p>
          <w:p w:rsidR="008A2748" w:rsidRPr="008A2748" w:rsidRDefault="008A2748" w:rsidP="008A274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-</w:t>
            </w:r>
            <w:r w:rsidR="00D641D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wzory przemysłowe</w:t>
            </w:r>
            <w:r w:rsidR="00D641D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,</w:t>
            </w:r>
          </w:p>
          <w:p w:rsidR="008A2748" w:rsidRPr="008A2748" w:rsidRDefault="008A2748" w:rsidP="008A274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-</w:t>
            </w:r>
            <w:r w:rsidR="00D641D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8A274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znaki towarowe.</w:t>
            </w:r>
          </w:p>
          <w:p w:rsidR="009542F8" w:rsidRPr="009C54AE" w:rsidRDefault="008A2748" w:rsidP="008A274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54F3A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>Analiza poszczególnych zagadnień  w zależności od potrzeb i zainteresowań studentów.</w:t>
            </w:r>
          </w:p>
        </w:tc>
      </w:tr>
      <w:tr w:rsidR="009542F8" w:rsidRPr="009C54AE" w:rsidTr="00923D7D">
        <w:tc>
          <w:tcPr>
            <w:tcW w:w="9639" w:type="dxa"/>
          </w:tcPr>
          <w:p w:rsidR="009542F8" w:rsidRPr="009C54AE" w:rsidRDefault="009542F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213F19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213F19">
        <w:tc>
          <w:tcPr>
            <w:tcW w:w="9520" w:type="dxa"/>
          </w:tcPr>
          <w:p w:rsidR="0085747A" w:rsidRPr="009C54AE" w:rsidRDefault="00213F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A2748" w:rsidRDefault="008A2748" w:rsidP="009C54AE">
      <w:pPr>
        <w:pStyle w:val="Punktygwne"/>
        <w:spacing w:before="0" w:after="0"/>
        <w:jc w:val="both"/>
        <w:rPr>
          <w:rFonts w:ascii="Corbel" w:eastAsia="SimSun" w:hAnsi="Corbel" w:cs="Mangal"/>
          <w:b w:val="0"/>
          <w:bCs/>
          <w:kern w:val="3"/>
          <w:szCs w:val="24"/>
          <w:lang w:val="en-US" w:eastAsia="zh-CN" w:bidi="hi-IN"/>
        </w:rPr>
      </w:pPr>
    </w:p>
    <w:p w:rsidR="008A2748" w:rsidRPr="00154F3A" w:rsidRDefault="008A2748" w:rsidP="009C54AE">
      <w:pPr>
        <w:pStyle w:val="Punktygwne"/>
        <w:spacing w:before="0" w:after="0"/>
        <w:jc w:val="both"/>
        <w:rPr>
          <w:rFonts w:ascii="Corbel" w:eastAsia="SimSun" w:hAnsi="Corbel" w:cs="Mangal"/>
          <w:b w:val="0"/>
          <w:kern w:val="3"/>
          <w:szCs w:val="24"/>
          <w:lang w:eastAsia="zh-CN" w:bidi="hi-IN"/>
        </w:rPr>
      </w:pPr>
      <w:r w:rsidRPr="008A2748">
        <w:rPr>
          <w:rFonts w:ascii="Corbel" w:hAnsi="Corbel"/>
          <w:b w:val="0"/>
          <w:smallCaps w:val="0"/>
        </w:rPr>
        <w:t>wykład  problemowy, wykład  z prezentacją  multimedia</w:t>
      </w:r>
      <w:r>
        <w:rPr>
          <w:rFonts w:ascii="Corbel" w:hAnsi="Corbel"/>
          <w:b w:val="0"/>
          <w:smallCaps w:val="0"/>
        </w:rPr>
        <w:t>l</w:t>
      </w:r>
      <w:r w:rsidRPr="008A2748">
        <w:rPr>
          <w:rFonts w:ascii="Corbel" w:hAnsi="Corbel"/>
          <w:b w:val="0"/>
          <w:smallCaps w:val="0"/>
        </w:rPr>
        <w:t>n</w:t>
      </w:r>
      <w:r w:rsidR="00D641D8">
        <w:rPr>
          <w:rFonts w:ascii="Corbel" w:hAnsi="Corbel"/>
          <w:b w:val="0"/>
          <w:smallCaps w:val="0"/>
        </w:rPr>
        <w:t>ą</w:t>
      </w:r>
      <w:r w:rsidRPr="008A2748">
        <w:rPr>
          <w:rFonts w:ascii="Corbel" w:hAnsi="Corbel"/>
          <w:b w:val="0"/>
          <w:smallCaps w:val="0"/>
        </w:rPr>
        <w:t>,</w:t>
      </w:r>
      <w:r w:rsidR="00D641D8">
        <w:rPr>
          <w:rFonts w:ascii="Corbel" w:hAnsi="Corbel"/>
          <w:b w:val="0"/>
          <w:smallCaps w:val="0"/>
        </w:rPr>
        <w:t xml:space="preserve"> </w:t>
      </w:r>
      <w:r w:rsidRPr="008A2748">
        <w:rPr>
          <w:rFonts w:ascii="Corbel" w:hAnsi="Corbel"/>
          <w:b w:val="0"/>
          <w:smallCaps w:val="0"/>
        </w:rPr>
        <w:t>dyskusja</w:t>
      </w: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213F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213F1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9C54AE" w:rsidRDefault="00526BCA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8A27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8A2748" w:rsidRDefault="00526BCA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8A2748">
              <w:rPr>
                <w:rFonts w:ascii="Corbel" w:hAnsi="Corbel"/>
                <w:b w:val="0"/>
                <w:bCs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8A27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A2748" w:rsidRPr="009C54AE" w:rsidTr="00C05F44">
        <w:tc>
          <w:tcPr>
            <w:tcW w:w="1985" w:type="dxa"/>
          </w:tcPr>
          <w:p w:rsidR="008A2748" w:rsidRPr="009C54AE" w:rsidRDefault="008A27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A2748" w:rsidRPr="009C54AE" w:rsidRDefault="00526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</w:t>
            </w:r>
          </w:p>
        </w:tc>
        <w:tc>
          <w:tcPr>
            <w:tcW w:w="2126" w:type="dxa"/>
          </w:tcPr>
          <w:p w:rsidR="008A2748" w:rsidRPr="009C54AE" w:rsidRDefault="008A27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A2748" w:rsidRPr="009C54AE" w:rsidTr="00C05F44">
        <w:tc>
          <w:tcPr>
            <w:tcW w:w="1985" w:type="dxa"/>
          </w:tcPr>
          <w:p w:rsidR="008A2748" w:rsidRPr="009C54AE" w:rsidRDefault="008A27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8A2748" w:rsidRPr="009C54AE" w:rsidRDefault="00526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</w:t>
            </w:r>
          </w:p>
        </w:tc>
        <w:tc>
          <w:tcPr>
            <w:tcW w:w="2126" w:type="dxa"/>
          </w:tcPr>
          <w:p w:rsidR="008A2748" w:rsidRPr="009C54AE" w:rsidRDefault="008A27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A2748" w:rsidRPr="00154F3A" w:rsidRDefault="008A2748" w:rsidP="008A27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Złożenie przez studenta  pracy zaliczeniowej (zaakceptowanej przez prowadzącego) zawierającej  prawidłową interpretację trzech kazusów z różnych dziedzin ochrony własności  intelektualnej,</w:t>
            </w:r>
            <w:r w:rsidR="00D641D8"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ze szczególnym uwzględnieniem prawa autorskiego</w:t>
            </w:r>
            <w:r w:rsidRPr="00154F3A">
              <w:rPr>
                <w:rFonts w:ascii="Corbel" w:eastAsia="Times New Roman" w:hAnsi="Corbel"/>
                <w:b/>
                <w:bCs/>
                <w:kern w:val="3"/>
                <w:sz w:val="24"/>
                <w:szCs w:val="24"/>
                <w:lang w:eastAsia="zh-CN" w:bidi="hi-IN"/>
              </w:rPr>
              <w:t>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A2748" w:rsidP="00526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8A27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udział w konsultacjach, zaliczenie  w formie  ustnej  (dyskusja)</w:t>
            </w:r>
            <w:r w:rsidR="00D641D8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 xml:space="preserve">z dowodzeniem racjonalizacji własnej interpretacji kazusów  </w:t>
            </w:r>
          </w:p>
        </w:tc>
        <w:tc>
          <w:tcPr>
            <w:tcW w:w="4677" w:type="dxa"/>
          </w:tcPr>
          <w:p w:rsidR="00C61DC5" w:rsidRPr="009C54AE" w:rsidRDefault="008A2748" w:rsidP="00526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2,5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A2748">
              <w:rPr>
                <w:rFonts w:ascii="Corbel" w:hAnsi="Corbel"/>
              </w:rPr>
              <w:t xml:space="preserve"> - studiowanie  literatury,  napisanie pracy zaliczeniowej – zawierającej  interpretację  trzech kazusów  z różnych  obszarów  ochrony własności intelektualnej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C61DC5" w:rsidRPr="009C54AE" w:rsidRDefault="008A2748" w:rsidP="00526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12,5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A2748" w:rsidP="00526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24E63" w:rsidP="00526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A2748" w:rsidRPr="00154F3A" w:rsidRDefault="008A2748" w:rsidP="008A27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1.ustawa z 4 lutego 1994 r. o prawie autorskim i prawach pokrewnych  - (tekst ujednolicony – Dz.U.2019 r.,</w:t>
            </w:r>
            <w:r w:rsidR="004950E0"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poz.</w:t>
            </w:r>
            <w:r w:rsidR="004950E0"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1231);</w:t>
            </w:r>
          </w:p>
          <w:p w:rsidR="008A2748" w:rsidRPr="00154F3A" w:rsidRDefault="008A2748" w:rsidP="008A27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2.ustawa z 30 czerwca 2000 r. prawo własności przemysłowej (tekst  ujednolicony – DZ</w:t>
            </w:r>
            <w:r w:rsidR="004950E0"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.</w:t>
            </w:r>
            <w:r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U.2017 r.,</w:t>
            </w:r>
            <w:r w:rsidR="004950E0"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poz.</w:t>
            </w:r>
            <w:r w:rsidR="004950E0"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77;</w:t>
            </w:r>
            <w:r w:rsidR="00D641D8"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2018 r. poz.</w:t>
            </w:r>
            <w:r w:rsidR="004950E0"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2302;</w:t>
            </w:r>
            <w:r w:rsidR="004950E0"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2019 poz.501);</w:t>
            </w:r>
          </w:p>
          <w:p w:rsidR="008A2748" w:rsidRPr="00154F3A" w:rsidRDefault="008A2748" w:rsidP="008A27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Prawo autorskie  i prasowe.</w:t>
            </w:r>
            <w:r w:rsidR="00D641D8"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Seria Twoje Prawo.</w:t>
            </w:r>
            <w:r w:rsidR="00D641D8"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Wydawnictwo,</w:t>
            </w:r>
          </w:p>
          <w:p w:rsidR="008A2748" w:rsidRPr="00154F3A" w:rsidRDefault="008A2748" w:rsidP="008A27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C.H. Beck,</w:t>
            </w:r>
            <w:r w:rsidR="00D641D8"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Wydanie 23,</w:t>
            </w:r>
            <w:r w:rsidR="00D641D8"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Warszawa 2019;</w:t>
            </w:r>
          </w:p>
          <w:p w:rsidR="008A2748" w:rsidRPr="00154F3A" w:rsidRDefault="008A2748" w:rsidP="008A27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3.Prawo autorskie i prawo prasowe. Ustawa o zwalczaniu nieuczciwej konkurencji. Przepisy. Stan prawny na 22 lipca 2019 r.,  Wydawnictwo Wolters Kluwer,</w:t>
            </w:r>
            <w:r w:rsidR="00D641D8"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Warszawa 2019;</w:t>
            </w:r>
          </w:p>
          <w:p w:rsidR="008A2748" w:rsidRPr="00154F3A" w:rsidRDefault="008A2748" w:rsidP="008A27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4.Barta J. Markiewicz R., Prawo autorskie i prawa pokrewne, Wydawnictwo Wolters Kluwer Warszawa  2019;</w:t>
            </w:r>
          </w:p>
          <w:p w:rsidR="008A2748" w:rsidRPr="00154F3A" w:rsidRDefault="008A2748" w:rsidP="008A27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</w:pPr>
            <w:r w:rsidRPr="00154F3A"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</w:rPr>
              <w:t>5.Michniewicz G., Prawo własności intelektualnej, Wydawnictwo</w:t>
            </w:r>
          </w:p>
          <w:p w:rsidR="008A2748" w:rsidRPr="008A2748" w:rsidRDefault="008A2748" w:rsidP="008A274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54F3A">
              <w:rPr>
                <w:rFonts w:ascii="Corbel" w:eastAsia="SimSun" w:hAnsi="Corbel" w:cs="Mangal"/>
                <w:kern w:val="3"/>
                <w:szCs w:val="24"/>
                <w:lang w:eastAsia="zh-CN" w:bidi="hi-IN"/>
              </w:rPr>
              <w:t xml:space="preserve"> </w:t>
            </w:r>
            <w:r w:rsidRPr="008A2748">
              <w:rPr>
                <w:rFonts w:ascii="Corbel" w:eastAsia="SimSun" w:hAnsi="Corbel" w:cs="Mangal"/>
                <w:b w:val="0"/>
                <w:bCs/>
                <w:kern w:val="3"/>
                <w:szCs w:val="24"/>
                <w:lang w:val="en-US" w:eastAsia="zh-CN" w:bidi="hi-IN"/>
              </w:rPr>
              <w:t>C.H. Beck,</w:t>
            </w:r>
            <w:r w:rsidR="00D641D8">
              <w:rPr>
                <w:rFonts w:ascii="Corbel" w:eastAsia="SimSun" w:hAnsi="Corbel" w:cs="Mangal"/>
                <w:b w:val="0"/>
                <w:bCs/>
                <w:kern w:val="3"/>
                <w:szCs w:val="24"/>
                <w:lang w:val="en-US" w:eastAsia="zh-CN" w:bidi="hi-IN"/>
              </w:rPr>
              <w:t xml:space="preserve"> </w:t>
            </w:r>
            <w:r w:rsidRPr="008A2748">
              <w:rPr>
                <w:rFonts w:ascii="Corbel" w:eastAsia="SimSun" w:hAnsi="Corbel" w:cs="Mangal"/>
                <w:b w:val="0"/>
                <w:bCs/>
                <w:kern w:val="3"/>
                <w:szCs w:val="24"/>
                <w:lang w:val="en-US" w:eastAsia="zh-CN" w:bidi="hi-IN"/>
              </w:rPr>
              <w:t>Warszawa 2019;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A2748" w:rsidRPr="00154F3A" w:rsidRDefault="008A2748" w:rsidP="008A2748">
            <w:pPr>
              <w:pStyle w:val="Standard"/>
              <w:rPr>
                <w:rFonts w:ascii="Corbel" w:hAnsi="Corbel"/>
                <w:lang w:val="pl-PL"/>
              </w:rPr>
            </w:pPr>
            <w:r w:rsidRPr="00154F3A">
              <w:rPr>
                <w:rFonts w:ascii="Corbel" w:hAnsi="Corbel"/>
                <w:lang w:val="pl-PL"/>
              </w:rPr>
              <w:t>1.ustawa z 27 lipca 2001 r. o ochronie baz danych (tekst  ujednolicony  Dz.U.2001</w:t>
            </w:r>
            <w:r w:rsidR="004950E0" w:rsidRPr="00154F3A">
              <w:rPr>
                <w:rFonts w:ascii="Corbel" w:hAnsi="Corbel"/>
                <w:lang w:val="pl-PL"/>
              </w:rPr>
              <w:t xml:space="preserve"> </w:t>
            </w:r>
            <w:r w:rsidRPr="00154F3A">
              <w:rPr>
                <w:rFonts w:ascii="Corbel" w:hAnsi="Corbel"/>
                <w:lang w:val="pl-PL"/>
              </w:rPr>
              <w:t>r. Nr 128 poz.</w:t>
            </w:r>
            <w:r w:rsidR="004950E0" w:rsidRPr="00154F3A">
              <w:rPr>
                <w:rFonts w:ascii="Corbel" w:hAnsi="Corbel"/>
                <w:lang w:val="pl-PL"/>
              </w:rPr>
              <w:t xml:space="preserve"> </w:t>
            </w:r>
            <w:r w:rsidRPr="00154F3A">
              <w:rPr>
                <w:rFonts w:ascii="Corbel" w:hAnsi="Corbel"/>
                <w:lang w:val="pl-PL"/>
              </w:rPr>
              <w:t>1402;</w:t>
            </w:r>
            <w:r w:rsidR="004950E0" w:rsidRPr="00154F3A">
              <w:rPr>
                <w:rFonts w:ascii="Corbel" w:hAnsi="Corbel"/>
                <w:lang w:val="pl-PL"/>
              </w:rPr>
              <w:t xml:space="preserve"> </w:t>
            </w:r>
            <w:r w:rsidRPr="00154F3A">
              <w:rPr>
                <w:rFonts w:ascii="Corbel" w:hAnsi="Corbel"/>
                <w:lang w:val="pl-PL"/>
              </w:rPr>
              <w:t>2004 r. Nr 96 poz. 95;</w:t>
            </w:r>
            <w:r w:rsidR="004950E0" w:rsidRPr="00154F3A">
              <w:rPr>
                <w:rFonts w:ascii="Corbel" w:hAnsi="Corbel"/>
                <w:lang w:val="pl-PL"/>
              </w:rPr>
              <w:t xml:space="preserve"> </w:t>
            </w:r>
            <w:r w:rsidRPr="00154F3A">
              <w:rPr>
                <w:rFonts w:ascii="Corbel" w:hAnsi="Corbel"/>
                <w:lang w:val="pl-PL"/>
              </w:rPr>
              <w:t>2007 r. Nr 99,</w:t>
            </w:r>
            <w:r w:rsidR="004950E0" w:rsidRPr="00154F3A">
              <w:rPr>
                <w:rFonts w:ascii="Corbel" w:hAnsi="Corbel"/>
                <w:lang w:val="pl-PL"/>
              </w:rPr>
              <w:t xml:space="preserve"> </w:t>
            </w:r>
            <w:r w:rsidRPr="00154F3A">
              <w:rPr>
                <w:rFonts w:ascii="Corbel" w:hAnsi="Corbel"/>
                <w:lang w:val="pl-PL"/>
              </w:rPr>
              <w:t>poz.</w:t>
            </w:r>
            <w:r w:rsidR="004950E0" w:rsidRPr="00154F3A">
              <w:rPr>
                <w:rFonts w:ascii="Corbel" w:hAnsi="Corbel"/>
                <w:lang w:val="pl-PL"/>
              </w:rPr>
              <w:t xml:space="preserve"> </w:t>
            </w:r>
            <w:r w:rsidRPr="00154F3A">
              <w:rPr>
                <w:rFonts w:ascii="Corbel" w:hAnsi="Corbel"/>
                <w:lang w:val="pl-PL"/>
              </w:rPr>
              <w:t>662,</w:t>
            </w:r>
            <w:r w:rsidR="004950E0" w:rsidRPr="00154F3A">
              <w:rPr>
                <w:rFonts w:ascii="Corbel" w:hAnsi="Corbel"/>
                <w:lang w:val="pl-PL"/>
              </w:rPr>
              <w:t xml:space="preserve"> </w:t>
            </w:r>
            <w:r w:rsidRPr="00154F3A">
              <w:rPr>
                <w:rFonts w:ascii="Corbel" w:hAnsi="Corbel"/>
                <w:lang w:val="pl-PL"/>
              </w:rPr>
              <w:t>Nr 176 poz.</w:t>
            </w:r>
            <w:r w:rsidR="004950E0" w:rsidRPr="00154F3A">
              <w:rPr>
                <w:rFonts w:ascii="Corbel" w:hAnsi="Corbel"/>
                <w:lang w:val="pl-PL"/>
              </w:rPr>
              <w:t xml:space="preserve"> </w:t>
            </w:r>
            <w:r w:rsidRPr="00154F3A">
              <w:rPr>
                <w:rFonts w:ascii="Corbel" w:hAnsi="Corbel"/>
                <w:lang w:val="pl-PL"/>
              </w:rPr>
              <w:t>1238;</w:t>
            </w:r>
            <w:r w:rsidR="004950E0" w:rsidRPr="00154F3A">
              <w:rPr>
                <w:rFonts w:ascii="Corbel" w:hAnsi="Corbel"/>
                <w:lang w:val="pl-PL"/>
              </w:rPr>
              <w:t xml:space="preserve"> </w:t>
            </w:r>
            <w:r w:rsidRPr="00154F3A">
              <w:rPr>
                <w:rFonts w:ascii="Corbel" w:hAnsi="Corbel"/>
                <w:lang w:val="pl-PL"/>
              </w:rPr>
              <w:t>2018 r. poz.</w:t>
            </w:r>
            <w:r w:rsidR="004950E0" w:rsidRPr="00154F3A">
              <w:rPr>
                <w:rFonts w:ascii="Corbel" w:hAnsi="Corbel"/>
                <w:lang w:val="pl-PL"/>
              </w:rPr>
              <w:t xml:space="preserve"> </w:t>
            </w:r>
            <w:r w:rsidRPr="00154F3A">
              <w:rPr>
                <w:rFonts w:ascii="Corbel" w:hAnsi="Corbel"/>
                <w:lang w:val="pl-PL"/>
              </w:rPr>
              <w:t>2339 )</w:t>
            </w:r>
          </w:p>
          <w:p w:rsidR="008A2748" w:rsidRDefault="008A2748" w:rsidP="008A2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2.ustawa z 16 kwietnia 1993 r. o zwalczaniu nieuczciwej konkurencji (tekst ujednolicony - Dz. U. 2019 r.,</w:t>
            </w:r>
            <w:r w:rsidR="004950E0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poz.</w:t>
            </w:r>
            <w:r w:rsidR="004950E0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1010, 1649);</w:t>
            </w:r>
          </w:p>
          <w:p w:rsidR="008A2748" w:rsidRDefault="008A2748" w:rsidP="008A2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3.Ustawa o prawie autorskim i prawach pokrewnych. Komentarz (red. Michalak G.), Wydawnictwo C .H. Beck,</w:t>
            </w:r>
            <w:r w:rsidR="006F09B6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Warszawa 2019,</w:t>
            </w:r>
          </w:p>
          <w:p w:rsidR="008A2748" w:rsidRDefault="008A2748" w:rsidP="008A2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4.Kowalczyk Szymańska M.,</w:t>
            </w:r>
            <w:r w:rsidR="006F09B6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Sztejnert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-Roszak O., Naruszenie praw autorskich w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internecie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. Aspekty prawne i procedury dochodzenia roszczeń. Wzory pism,</w:t>
            </w:r>
            <w:r w:rsidR="006F09B6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 xml:space="preserve">Orzecznictwo, Wydawnictwo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</w:t>
            </w:r>
            <w:r w:rsidR="006F09B6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Warszawa 2011;</w:t>
            </w:r>
          </w:p>
          <w:p w:rsidR="008A2748" w:rsidRDefault="008A2748" w:rsidP="008A2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4.Ślęzak P.,</w:t>
            </w:r>
            <w:r w:rsidR="006F09B6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Prawo autorskie.</w:t>
            </w:r>
            <w:r w:rsidR="006F09B6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Wzory umów z komentarzem. Wydawnictwo Wolters Kluwer, Warszawa 2018;</w:t>
            </w:r>
          </w:p>
          <w:p w:rsidR="008A2748" w:rsidRPr="008A2748" w:rsidRDefault="008A2748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5E1F" w:rsidRDefault="00945E1F" w:rsidP="00C16ABF">
      <w:pPr>
        <w:spacing w:after="0" w:line="240" w:lineRule="auto"/>
      </w:pPr>
      <w:r>
        <w:separator/>
      </w:r>
    </w:p>
  </w:endnote>
  <w:endnote w:type="continuationSeparator" w:id="0">
    <w:p w:rsidR="00945E1F" w:rsidRDefault="00945E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5E1F" w:rsidRDefault="00945E1F" w:rsidP="00C16ABF">
      <w:pPr>
        <w:spacing w:after="0" w:line="240" w:lineRule="auto"/>
      </w:pPr>
      <w:r>
        <w:separator/>
      </w:r>
    </w:p>
  </w:footnote>
  <w:footnote w:type="continuationSeparator" w:id="0">
    <w:p w:rsidR="00945E1F" w:rsidRDefault="00945E1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7481C"/>
    <w:multiLevelType w:val="hybridMultilevel"/>
    <w:tmpl w:val="4C3ABAEE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55D3"/>
    <w:rsid w:val="00124BFF"/>
    <w:rsid w:val="0012560E"/>
    <w:rsid w:val="00127108"/>
    <w:rsid w:val="00134B13"/>
    <w:rsid w:val="00146BC0"/>
    <w:rsid w:val="00152D1B"/>
    <w:rsid w:val="00153C41"/>
    <w:rsid w:val="00154381"/>
    <w:rsid w:val="00154F3A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79CB"/>
    <w:rsid w:val="00213F19"/>
    <w:rsid w:val="002144C0"/>
    <w:rsid w:val="002216B6"/>
    <w:rsid w:val="0022477D"/>
    <w:rsid w:val="00225D2C"/>
    <w:rsid w:val="002278A9"/>
    <w:rsid w:val="00231FA8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EEF"/>
    <w:rsid w:val="00346FE9"/>
    <w:rsid w:val="0034759A"/>
    <w:rsid w:val="003503F6"/>
    <w:rsid w:val="003530DD"/>
    <w:rsid w:val="00362FA4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50E0"/>
    <w:rsid w:val="004968E2"/>
    <w:rsid w:val="004A3EEA"/>
    <w:rsid w:val="004A4D1F"/>
    <w:rsid w:val="004B720A"/>
    <w:rsid w:val="004B794F"/>
    <w:rsid w:val="004D5282"/>
    <w:rsid w:val="004F1551"/>
    <w:rsid w:val="004F55A3"/>
    <w:rsid w:val="0050496F"/>
    <w:rsid w:val="00513B6F"/>
    <w:rsid w:val="00517C63"/>
    <w:rsid w:val="00526BCA"/>
    <w:rsid w:val="00526C94"/>
    <w:rsid w:val="005363C4"/>
    <w:rsid w:val="00536BDE"/>
    <w:rsid w:val="00543ACC"/>
    <w:rsid w:val="00547657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3843"/>
    <w:rsid w:val="00667B9A"/>
    <w:rsid w:val="00671958"/>
    <w:rsid w:val="00675843"/>
    <w:rsid w:val="00696477"/>
    <w:rsid w:val="006D050F"/>
    <w:rsid w:val="006D6139"/>
    <w:rsid w:val="006E5D65"/>
    <w:rsid w:val="006F09B6"/>
    <w:rsid w:val="006F1282"/>
    <w:rsid w:val="006F162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512"/>
    <w:rsid w:val="007C3BCC"/>
    <w:rsid w:val="007C4546"/>
    <w:rsid w:val="007D6E56"/>
    <w:rsid w:val="007F1652"/>
    <w:rsid w:val="007F4155"/>
    <w:rsid w:val="0081554D"/>
    <w:rsid w:val="0081707E"/>
    <w:rsid w:val="00824E63"/>
    <w:rsid w:val="008449B3"/>
    <w:rsid w:val="0085747A"/>
    <w:rsid w:val="00862A3A"/>
    <w:rsid w:val="008776A5"/>
    <w:rsid w:val="00884922"/>
    <w:rsid w:val="00885F64"/>
    <w:rsid w:val="008917F9"/>
    <w:rsid w:val="008A274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E1F"/>
    <w:rsid w:val="009508DF"/>
    <w:rsid w:val="00950DAC"/>
    <w:rsid w:val="009542F8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CB8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6DC6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14A"/>
    <w:rsid w:val="00D31F50"/>
    <w:rsid w:val="00D352C9"/>
    <w:rsid w:val="00D425B2"/>
    <w:rsid w:val="00D428D6"/>
    <w:rsid w:val="00D552B2"/>
    <w:rsid w:val="00D608D1"/>
    <w:rsid w:val="00D641D8"/>
    <w:rsid w:val="00D74119"/>
    <w:rsid w:val="00D8075B"/>
    <w:rsid w:val="00D8678B"/>
    <w:rsid w:val="00DA2114"/>
    <w:rsid w:val="00DA4EBE"/>
    <w:rsid w:val="00DA706B"/>
    <w:rsid w:val="00DE09C0"/>
    <w:rsid w:val="00DE4A14"/>
    <w:rsid w:val="00DF320D"/>
    <w:rsid w:val="00DF71C8"/>
    <w:rsid w:val="00E03572"/>
    <w:rsid w:val="00E129B8"/>
    <w:rsid w:val="00E15C9E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7DC8"/>
    <w:rsid w:val="00EA2074"/>
    <w:rsid w:val="00EA4832"/>
    <w:rsid w:val="00EA4E9D"/>
    <w:rsid w:val="00EC4899"/>
    <w:rsid w:val="00ED03AB"/>
    <w:rsid w:val="00ED2254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3ABC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otnoteSymbol">
    <w:name w:val="Footnote Symbol"/>
    <w:rsid w:val="009542F8"/>
  </w:style>
  <w:style w:type="paragraph" w:customStyle="1" w:styleId="Standard">
    <w:name w:val="Standard"/>
    <w:rsid w:val="009542F8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C380E-AFB2-4D1A-B205-78E1E911F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1441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2019-02-06T12:12:00Z</cp:lastPrinted>
  <dcterms:created xsi:type="dcterms:W3CDTF">2021-01-11T14:33:00Z</dcterms:created>
  <dcterms:modified xsi:type="dcterms:W3CDTF">2022-02-23T12:25:00Z</dcterms:modified>
</cp:coreProperties>
</file>